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2BD" w:rsidRDefault="003C3E0B" w:rsidP="00DB42BD">
      <w:r w:rsidRPr="003C3E0B">
        <w:rPr>
          <w:b/>
        </w:rPr>
        <w:t>REFLEX ACTION</w:t>
      </w:r>
      <w:r w:rsidR="00DB42BD">
        <w:rPr>
          <w:b/>
        </w:rPr>
        <w:t xml:space="preserve">   </w:t>
      </w:r>
      <w:hyperlink r:id="rId6" w:history="1">
        <w:r w:rsidR="00DB42BD" w:rsidRPr="005B1562">
          <w:rPr>
            <w:rStyle w:val="Hyperlink"/>
          </w:rPr>
          <w:t>https://www.youtube.com/watch?v=fRYvDbY-2E8</w:t>
        </w:r>
      </w:hyperlink>
      <w:r w:rsidR="00DB42BD">
        <w:tab/>
      </w:r>
      <w:r w:rsidR="00DB42BD">
        <w:tab/>
        <w:t>Name________________________</w:t>
      </w:r>
    </w:p>
    <w:p w:rsidR="003C3E0B" w:rsidRDefault="007151A0" w:rsidP="00DB42BD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02FF9D1" wp14:editId="4B8F8976">
            <wp:simplePos x="0" y="0"/>
            <wp:positionH relativeFrom="column">
              <wp:posOffset>-43180</wp:posOffset>
            </wp:positionH>
            <wp:positionV relativeFrom="paragraph">
              <wp:posOffset>211455</wp:posOffset>
            </wp:positionV>
            <wp:extent cx="2915285" cy="2635250"/>
            <wp:effectExtent l="0" t="0" r="0" b="0"/>
            <wp:wrapTight wrapText="bothSides">
              <wp:wrapPolygon edited="0">
                <wp:start x="0" y="0"/>
                <wp:lineTo x="0" y="21392"/>
                <wp:lineTo x="21454" y="21392"/>
                <wp:lineTo x="2145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285" cy="2635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3E0B">
        <w:t>What is a simple reflex action? Why do we need them?</w:t>
      </w:r>
    </w:p>
    <w:p w:rsidR="003C3E0B" w:rsidRDefault="003C3E0B" w:rsidP="003C3E0B"/>
    <w:p w:rsidR="00DB42BD" w:rsidRDefault="00DB42BD" w:rsidP="003C3E0B"/>
    <w:p w:rsidR="003C3E0B" w:rsidRDefault="007151A0" w:rsidP="00DB42BD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4D2637F" wp14:editId="463FF659">
            <wp:simplePos x="0" y="0"/>
            <wp:positionH relativeFrom="column">
              <wp:posOffset>163830</wp:posOffset>
            </wp:positionH>
            <wp:positionV relativeFrom="paragraph">
              <wp:posOffset>458470</wp:posOffset>
            </wp:positionV>
            <wp:extent cx="836295" cy="1333500"/>
            <wp:effectExtent l="0" t="0" r="1905" b="0"/>
            <wp:wrapTight wrapText="bothSides">
              <wp:wrapPolygon edited="0">
                <wp:start x="0" y="0"/>
                <wp:lineTo x="0" y="21291"/>
                <wp:lineTo x="21157" y="21291"/>
                <wp:lineTo x="2115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29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3E0B">
        <w:t>Label these steps on the diagram showing a situation where the person touches something hot.</w:t>
      </w:r>
    </w:p>
    <w:p w:rsidR="003C3E0B" w:rsidRDefault="003C3E0B" w:rsidP="003C3E0B"/>
    <w:p w:rsidR="003C3E0B" w:rsidRDefault="003C3E0B" w:rsidP="003C3E0B"/>
    <w:p w:rsidR="003C3E0B" w:rsidRDefault="003C3E0B" w:rsidP="003C3E0B"/>
    <w:p w:rsidR="003C3E0B" w:rsidRDefault="003C3E0B" w:rsidP="003C3E0B"/>
    <w:p w:rsidR="003C3E0B" w:rsidRDefault="003C3E0B" w:rsidP="003C3E0B"/>
    <w:p w:rsidR="00DB42BD" w:rsidRDefault="00DB42BD" w:rsidP="003C3E0B">
      <w:pPr>
        <w:rPr>
          <w:b/>
        </w:rPr>
      </w:pPr>
    </w:p>
    <w:p w:rsidR="003C3E0B" w:rsidRPr="003C3E0B" w:rsidRDefault="003C3E0B" w:rsidP="003C3E0B">
      <w:pPr>
        <w:rPr>
          <w:b/>
        </w:rPr>
      </w:pPr>
      <w:r w:rsidRPr="003C3E0B">
        <w:rPr>
          <w:b/>
        </w:rPr>
        <w:t>LEARNED REACTIONS</w:t>
      </w:r>
    </w:p>
    <w:p w:rsidR="001D77A9" w:rsidRDefault="003C3E0B" w:rsidP="00DB42BD">
      <w:pPr>
        <w:pStyle w:val="ListParagraph"/>
        <w:numPr>
          <w:ilvl w:val="0"/>
          <w:numId w:val="1"/>
        </w:numPr>
      </w:pPr>
      <w:r>
        <w:t xml:space="preserve">What does a learned reaction involve? Annotate the diagram to show the steps involved. </w:t>
      </w:r>
    </w:p>
    <w:p w:rsidR="00A70E75" w:rsidRDefault="007151A0" w:rsidP="00A70E75">
      <w:r>
        <w:rPr>
          <w:noProof/>
        </w:rPr>
        <w:drawing>
          <wp:anchor distT="0" distB="0" distL="114300" distR="114300" simplePos="0" relativeHeight="251659264" behindDoc="1" locked="0" layoutInCell="1" allowOverlap="1" wp14:anchorId="5C4E236B" wp14:editId="3CB1B0A4">
            <wp:simplePos x="0" y="0"/>
            <wp:positionH relativeFrom="column">
              <wp:posOffset>-43180</wp:posOffset>
            </wp:positionH>
            <wp:positionV relativeFrom="paragraph">
              <wp:posOffset>38735</wp:posOffset>
            </wp:positionV>
            <wp:extent cx="2604770" cy="2291715"/>
            <wp:effectExtent l="0" t="0" r="5080" b="0"/>
            <wp:wrapTight wrapText="bothSides">
              <wp:wrapPolygon edited="0">
                <wp:start x="0" y="0"/>
                <wp:lineTo x="0" y="21367"/>
                <wp:lineTo x="21484" y="21367"/>
                <wp:lineTo x="2148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4770" cy="2291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0E75" w:rsidRDefault="00A70E75" w:rsidP="003C3E0B">
      <w:pPr>
        <w:ind w:firstLine="720"/>
      </w:pPr>
    </w:p>
    <w:p w:rsidR="00A70E75" w:rsidRPr="00A70E75" w:rsidRDefault="00A70E75" w:rsidP="00A70E75"/>
    <w:p w:rsidR="00A70E75" w:rsidRPr="00A70E75" w:rsidRDefault="00A70E75" w:rsidP="00A70E75"/>
    <w:p w:rsidR="00A70E75" w:rsidRPr="00A70E75" w:rsidRDefault="00A70E75" w:rsidP="00A70E75"/>
    <w:p w:rsidR="00A70E75" w:rsidRPr="00A70E75" w:rsidRDefault="00A70E75" w:rsidP="00A70E75"/>
    <w:p w:rsidR="00A70E75" w:rsidRPr="00A70E75" w:rsidRDefault="00A70E75" w:rsidP="00A70E75"/>
    <w:p w:rsidR="00A70E75" w:rsidRPr="00A70E75" w:rsidRDefault="00A70E75" w:rsidP="00A70E75"/>
    <w:p w:rsidR="00A70E75" w:rsidRDefault="00073240" w:rsidP="00DB42BD">
      <w:pPr>
        <w:pStyle w:val="ListParagraph"/>
        <w:numPr>
          <w:ilvl w:val="0"/>
          <w:numId w:val="1"/>
        </w:numPr>
      </w:pPr>
      <w:r>
        <w:t>What does learning from experience mean?</w:t>
      </w:r>
    </w:p>
    <w:p w:rsidR="007151A0" w:rsidRDefault="007151A0" w:rsidP="00A70E75"/>
    <w:p w:rsidR="00DB42BD" w:rsidRDefault="00DB42BD" w:rsidP="00A70E75">
      <w:bookmarkStart w:id="0" w:name="_GoBack"/>
      <w:bookmarkEnd w:id="0"/>
    </w:p>
    <w:p w:rsidR="00073240" w:rsidRDefault="00073240" w:rsidP="00DB42BD">
      <w:pPr>
        <w:pStyle w:val="ListParagraph"/>
        <w:numPr>
          <w:ilvl w:val="0"/>
          <w:numId w:val="1"/>
        </w:numPr>
      </w:pPr>
      <w:r>
        <w:t>How can scientists ‘ask’ farm animals how they think?</w:t>
      </w:r>
      <w:r w:rsidR="007151A0">
        <w:t xml:space="preserve"> (Describe the piglet experiment)</w:t>
      </w:r>
    </w:p>
    <w:p w:rsidR="007151A0" w:rsidRDefault="007151A0" w:rsidP="00A70E75"/>
    <w:p w:rsidR="00DB42BD" w:rsidRDefault="00DB42BD" w:rsidP="00A70E75"/>
    <w:p w:rsidR="00DB42BD" w:rsidRDefault="00DB42BD" w:rsidP="00A70E75">
      <w:r>
        <w:t xml:space="preserve">Now go to the animation at </w:t>
      </w:r>
      <w:hyperlink r:id="rId10" w:history="1">
        <w:r w:rsidRPr="005B1562">
          <w:rPr>
            <w:rStyle w:val="Hyperlink"/>
          </w:rPr>
          <w:t>http://www.sumanasinc.com/webcontent/animations/content/reflexarcs.html</w:t>
        </w:r>
      </w:hyperlink>
    </w:p>
    <w:p w:rsidR="00DB42BD" w:rsidRPr="00A70E75" w:rsidRDefault="00DB42BD" w:rsidP="00DB42BD">
      <w:pPr>
        <w:pStyle w:val="ListParagraph"/>
        <w:numPr>
          <w:ilvl w:val="0"/>
          <w:numId w:val="1"/>
        </w:numPr>
      </w:pPr>
      <w:r>
        <w:t>Click on narrated, watch the animation and then return to the intro and click on quiz. See what you remember.  What was your result?</w:t>
      </w:r>
    </w:p>
    <w:sectPr w:rsidR="00DB42BD" w:rsidRPr="00A70E75" w:rsidSect="00DB42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55E94"/>
    <w:multiLevelType w:val="hybridMultilevel"/>
    <w:tmpl w:val="5A74732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A4180"/>
    <w:multiLevelType w:val="hybridMultilevel"/>
    <w:tmpl w:val="403CC1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E5DD3"/>
    <w:multiLevelType w:val="hybridMultilevel"/>
    <w:tmpl w:val="BBF89B6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E0B"/>
    <w:rsid w:val="00073240"/>
    <w:rsid w:val="001D77A9"/>
    <w:rsid w:val="003C3E0B"/>
    <w:rsid w:val="007151A0"/>
    <w:rsid w:val="00A70E75"/>
    <w:rsid w:val="00DB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3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E0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70E7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B42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3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E0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70E7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B4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fRYvDbY-2E8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umanasinc.com/webcontent/animations/content/reflexarcs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M. RIENIETS</dc:creator>
  <cp:lastModifiedBy>Louise M. RIENIETS</cp:lastModifiedBy>
  <cp:revision>4</cp:revision>
  <dcterms:created xsi:type="dcterms:W3CDTF">2015-02-04T23:50:00Z</dcterms:created>
  <dcterms:modified xsi:type="dcterms:W3CDTF">2015-02-05T00:18:00Z</dcterms:modified>
</cp:coreProperties>
</file>